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Pr="00CD0E2B" w:rsidRDefault="004B4835" w:rsidP="00CD0E2B">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Issues of </w:t>
      </w:r>
      <w:r w:rsidR="00CD0E2B" w:rsidRPr="00CD0E2B">
        <w:rPr>
          <w:rFonts w:ascii="Times New Roman" w:hAnsi="Times New Roman" w:cs="Times New Roman"/>
          <w:b/>
          <w:sz w:val="24"/>
          <w:szCs w:val="24"/>
        </w:rPr>
        <w:t xml:space="preserve">Responsibility in Engineering </w:t>
      </w:r>
    </w:p>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Pr="00717AB1" w:rsidRDefault="004B4835"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CD0E2B" w:rsidRPr="00717AB1" w:rsidRDefault="004B4835"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CD0E2B" w:rsidRPr="00717AB1" w:rsidRDefault="004B4835"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17AB1" w:rsidRPr="00717AB1" w:rsidRDefault="004B4835"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717AB1" w:rsidRPr="00717AB1" w:rsidRDefault="004B4835"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4B4835" w:rsidRDefault="004B4835">
      <w:pPr>
        <w:rPr>
          <w:rFonts w:ascii="Times New Roman" w:hAnsi="Times New Roman" w:cs="Times New Roman"/>
          <w:b/>
          <w:sz w:val="24"/>
          <w:szCs w:val="24"/>
        </w:rPr>
      </w:pPr>
      <w:r>
        <w:rPr>
          <w:rFonts w:ascii="Times New Roman" w:hAnsi="Times New Roman" w:cs="Times New Roman"/>
          <w:b/>
          <w:sz w:val="24"/>
          <w:szCs w:val="24"/>
        </w:rPr>
        <w:br w:type="page"/>
      </w:r>
    </w:p>
    <w:p w:rsidR="004B4835" w:rsidRDefault="004B4835" w:rsidP="004B4835">
      <w:pPr>
        <w:spacing w:after="0" w:line="48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Issues of </w:t>
      </w:r>
      <w:r w:rsidRPr="00CD0E2B">
        <w:rPr>
          <w:rFonts w:ascii="Times New Roman" w:hAnsi="Times New Roman" w:cs="Times New Roman"/>
          <w:b/>
          <w:sz w:val="24"/>
          <w:szCs w:val="24"/>
        </w:rPr>
        <w:t>Responsibility in Engineering</w:t>
      </w:r>
    </w:p>
    <w:p w:rsidR="00901ADA" w:rsidRPr="00901ADA" w:rsidRDefault="00901ADA" w:rsidP="00CD0E2B">
      <w:pPr>
        <w:spacing w:after="0" w:line="480" w:lineRule="auto"/>
        <w:ind w:firstLine="720"/>
        <w:contextualSpacing/>
        <w:rPr>
          <w:rFonts w:ascii="Times New Roman" w:hAnsi="Times New Roman" w:cs="Times New Roman"/>
          <w:sz w:val="24"/>
          <w:szCs w:val="24"/>
        </w:rPr>
      </w:pPr>
      <w:r w:rsidRPr="00901ADA">
        <w:rPr>
          <w:rFonts w:ascii="Times New Roman" w:hAnsi="Times New Roman" w:cs="Times New Roman"/>
          <w:sz w:val="24"/>
          <w:szCs w:val="24"/>
        </w:rPr>
        <w:t xml:space="preserve">Engineering is a noble profession, where </w:t>
      </w:r>
      <w:r w:rsidR="00A26194">
        <w:rPr>
          <w:rFonts w:ascii="Times New Roman" w:hAnsi="Times New Roman" w:cs="Times New Roman"/>
          <w:sz w:val="24"/>
          <w:szCs w:val="24"/>
        </w:rPr>
        <w:t xml:space="preserve">professional </w:t>
      </w:r>
      <w:r w:rsidRPr="00901ADA">
        <w:rPr>
          <w:rFonts w:ascii="Times New Roman" w:hAnsi="Times New Roman" w:cs="Times New Roman"/>
          <w:sz w:val="24"/>
          <w:szCs w:val="24"/>
        </w:rPr>
        <w:t xml:space="preserve">engineers are called to </w:t>
      </w:r>
      <w:r w:rsidR="00A26194" w:rsidRPr="00901ADA">
        <w:rPr>
          <w:rFonts w:ascii="Times New Roman" w:hAnsi="Times New Roman" w:cs="Times New Roman"/>
          <w:sz w:val="24"/>
          <w:szCs w:val="24"/>
        </w:rPr>
        <w:t>display</w:t>
      </w:r>
      <w:r w:rsidRPr="00901ADA">
        <w:rPr>
          <w:rFonts w:ascii="Times New Roman" w:hAnsi="Times New Roman" w:cs="Times New Roman"/>
          <w:sz w:val="24"/>
          <w:szCs w:val="24"/>
        </w:rPr>
        <w:t xml:space="preserve"> the </w:t>
      </w:r>
      <w:r w:rsidR="00A26194" w:rsidRPr="00901ADA">
        <w:rPr>
          <w:rFonts w:ascii="Times New Roman" w:hAnsi="Times New Roman" w:cs="Times New Roman"/>
          <w:sz w:val="24"/>
          <w:szCs w:val="24"/>
        </w:rPr>
        <w:t>uppermost</w:t>
      </w:r>
      <w:r w:rsidRPr="00901ADA">
        <w:rPr>
          <w:rFonts w:ascii="Times New Roman" w:hAnsi="Times New Roman" w:cs="Times New Roman"/>
          <w:sz w:val="24"/>
          <w:szCs w:val="24"/>
        </w:rPr>
        <w:t xml:space="preserve"> level of </w:t>
      </w:r>
      <w:r w:rsidR="00A26194" w:rsidRPr="00901ADA">
        <w:rPr>
          <w:rFonts w:ascii="Times New Roman" w:hAnsi="Times New Roman" w:cs="Times New Roman"/>
          <w:sz w:val="24"/>
          <w:szCs w:val="24"/>
        </w:rPr>
        <w:t>decency</w:t>
      </w:r>
      <w:r w:rsidRPr="00901ADA">
        <w:rPr>
          <w:rFonts w:ascii="Times New Roman" w:hAnsi="Times New Roman" w:cs="Times New Roman"/>
          <w:sz w:val="24"/>
          <w:szCs w:val="24"/>
        </w:rPr>
        <w:t xml:space="preserve"> and ethical standards in their work. According to the National Society </w:t>
      </w:r>
      <w:r w:rsidR="00CD0E2B">
        <w:rPr>
          <w:rFonts w:ascii="Times New Roman" w:hAnsi="Times New Roman" w:cs="Times New Roman"/>
          <w:sz w:val="24"/>
          <w:szCs w:val="24"/>
        </w:rPr>
        <w:t xml:space="preserve">of Professional Engineers </w:t>
      </w:r>
      <w:r w:rsidR="00CD0E2B" w:rsidRPr="00CD0E2B">
        <w:rPr>
          <w:rFonts w:ascii="Times New Roman" w:hAnsi="Times New Roman" w:cs="Times New Roman"/>
          <w:sz w:val="24"/>
          <w:szCs w:val="24"/>
        </w:rPr>
        <w:t>(NATIONAL SOCIETY OF PRO</w:t>
      </w:r>
      <w:r w:rsidR="004B4835">
        <w:rPr>
          <w:rFonts w:ascii="Times New Roman" w:hAnsi="Times New Roman" w:cs="Times New Roman"/>
          <w:sz w:val="24"/>
          <w:szCs w:val="24"/>
        </w:rPr>
        <w:t xml:space="preserve">FESSIONAL ENGINEERS (NSPE), </w:t>
      </w:r>
      <w:proofErr w:type="spellStart"/>
      <w:r w:rsidR="004B4835">
        <w:rPr>
          <w:rFonts w:ascii="Times New Roman" w:hAnsi="Times New Roman" w:cs="Times New Roman"/>
          <w:sz w:val="24"/>
          <w:szCs w:val="24"/>
        </w:rPr>
        <w:t>n.d</w:t>
      </w:r>
      <w:proofErr w:type="spellEnd"/>
      <w:r w:rsidR="00CD0E2B" w:rsidRPr="00CD0E2B">
        <w:rPr>
          <w:rFonts w:ascii="Times New Roman" w:hAnsi="Times New Roman" w:cs="Times New Roman"/>
          <w:sz w:val="24"/>
          <w:szCs w:val="24"/>
        </w:rPr>
        <w:t>)</w:t>
      </w:r>
      <w:r w:rsidRPr="00901ADA">
        <w:rPr>
          <w:rFonts w:ascii="Times New Roman" w:hAnsi="Times New Roman" w:cs="Times New Roman"/>
          <w:sz w:val="24"/>
          <w:szCs w:val="24"/>
        </w:rPr>
        <w:t>, the services offered by engineers necessitate honesty, fairness, impartiality, and equity in the profession and be dedicated to protecting the public health, safety, and welfare of others. The NSPE argues that engineers must operate under professional standards that require adherence to the highest moral and ethical principles in their field.</w:t>
      </w:r>
    </w:p>
    <w:p w:rsidR="00901ADA" w:rsidRPr="00901ADA" w:rsidRDefault="00901ADA" w:rsidP="00CD0E2B">
      <w:pPr>
        <w:spacing w:after="0" w:line="480" w:lineRule="auto"/>
        <w:ind w:firstLine="720"/>
        <w:contextualSpacing/>
        <w:rPr>
          <w:rFonts w:ascii="Times New Roman" w:hAnsi="Times New Roman" w:cs="Times New Roman"/>
          <w:sz w:val="24"/>
          <w:szCs w:val="24"/>
        </w:rPr>
      </w:pPr>
      <w:r w:rsidRPr="00901ADA">
        <w:rPr>
          <w:rFonts w:ascii="Times New Roman" w:hAnsi="Times New Roman" w:cs="Times New Roman"/>
          <w:sz w:val="24"/>
          <w:szCs w:val="24"/>
        </w:rPr>
        <w:t xml:space="preserve">With the advancements in technology that are continuously improving, and the amalgamation of resources that track every human activity, engineering now encompasses decision-making involving complex moral implications. In this regard, the NSPE suggests that engineers should gain the trust of the clients they serve, and they work with and commit themselves to a code of ethics that upholds the highest standards of </w:t>
      </w:r>
      <w:r w:rsidR="00CD0E2B" w:rsidRPr="00901ADA">
        <w:rPr>
          <w:rFonts w:ascii="Times New Roman" w:hAnsi="Times New Roman" w:cs="Times New Roman"/>
          <w:sz w:val="24"/>
          <w:szCs w:val="24"/>
        </w:rPr>
        <w:t>work</w:t>
      </w:r>
      <w:r w:rsidR="00CD0E2B" w:rsidRPr="00CD0E2B">
        <w:rPr>
          <w:rFonts w:ascii="Times New Roman" w:hAnsi="Times New Roman" w:cs="Times New Roman"/>
          <w:sz w:val="24"/>
          <w:szCs w:val="24"/>
        </w:rPr>
        <w:t xml:space="preserve"> (NATIONAL SOCIETY OF PRO</w:t>
      </w:r>
      <w:r w:rsidR="004B4835">
        <w:rPr>
          <w:rFonts w:ascii="Times New Roman" w:hAnsi="Times New Roman" w:cs="Times New Roman"/>
          <w:sz w:val="24"/>
          <w:szCs w:val="24"/>
        </w:rPr>
        <w:t xml:space="preserve">FESSIONAL ENGINEERS (NSPE), </w:t>
      </w:r>
      <w:proofErr w:type="spellStart"/>
      <w:r w:rsidR="004B4835">
        <w:rPr>
          <w:rFonts w:ascii="Times New Roman" w:hAnsi="Times New Roman" w:cs="Times New Roman"/>
          <w:sz w:val="24"/>
          <w:szCs w:val="24"/>
        </w:rPr>
        <w:t>n.d</w:t>
      </w:r>
      <w:proofErr w:type="spellEnd"/>
      <w:r w:rsidR="00CD0E2B" w:rsidRPr="00CD0E2B">
        <w:rPr>
          <w:rFonts w:ascii="Times New Roman" w:hAnsi="Times New Roman" w:cs="Times New Roman"/>
          <w:sz w:val="24"/>
          <w:szCs w:val="24"/>
        </w:rPr>
        <w:t>)</w:t>
      </w:r>
      <w:r w:rsidRPr="00901ADA">
        <w:rPr>
          <w:rFonts w:ascii="Times New Roman" w:hAnsi="Times New Roman" w:cs="Times New Roman"/>
          <w:sz w:val="24"/>
          <w:szCs w:val="24"/>
        </w:rPr>
        <w:t>. The standard of work requires engineers to approach their mandate with other discreet dispositions. Engineers have a moral responsibility to conform to the operating regulations and procedures that apply to their industry and fulfill their work's rudimentary responsibilities as defined in their terms of employment. In addition to that, the code of ethics in the engineering field results from concerted efforts of different members to ensure the field is organized in a structured manner based on standards agreed by engineers</w:t>
      </w:r>
      <w:r w:rsidR="00CD0E2B" w:rsidRPr="00CD0E2B">
        <w:rPr>
          <w:rFonts w:ascii="Times New Roman" w:hAnsi="Times New Roman" w:cs="Times New Roman"/>
          <w:sz w:val="24"/>
          <w:szCs w:val="24"/>
        </w:rPr>
        <w:t xml:space="preserve"> </w:t>
      </w:r>
      <w:r w:rsidR="00CD0E2B">
        <w:rPr>
          <w:rFonts w:ascii="Times New Roman" w:hAnsi="Times New Roman" w:cs="Times New Roman"/>
          <w:sz w:val="24"/>
          <w:szCs w:val="24"/>
        </w:rPr>
        <w:t>(</w:t>
      </w:r>
      <w:r w:rsidR="00CD0E2B" w:rsidRPr="00CD0E2B">
        <w:rPr>
          <w:rFonts w:ascii="Times New Roman" w:hAnsi="Times New Roman" w:cs="Times New Roman"/>
          <w:sz w:val="24"/>
          <w:szCs w:val="24"/>
        </w:rPr>
        <w:t>NATIONAL SOCIETY OF PRO</w:t>
      </w:r>
      <w:r w:rsidR="004B4835">
        <w:rPr>
          <w:rFonts w:ascii="Times New Roman" w:hAnsi="Times New Roman" w:cs="Times New Roman"/>
          <w:sz w:val="24"/>
          <w:szCs w:val="24"/>
        </w:rPr>
        <w:t xml:space="preserve">FESSIONAL ENGINEERS (NSPE), </w:t>
      </w:r>
      <w:proofErr w:type="spellStart"/>
      <w:r w:rsidR="004B4835">
        <w:rPr>
          <w:rFonts w:ascii="Times New Roman" w:hAnsi="Times New Roman" w:cs="Times New Roman"/>
          <w:sz w:val="24"/>
          <w:szCs w:val="24"/>
        </w:rPr>
        <w:t>n.d</w:t>
      </w:r>
      <w:proofErr w:type="spellEnd"/>
      <w:r w:rsidR="00CD0E2B" w:rsidRPr="00CD0E2B">
        <w:rPr>
          <w:rFonts w:ascii="Times New Roman" w:hAnsi="Times New Roman" w:cs="Times New Roman"/>
          <w:sz w:val="24"/>
          <w:szCs w:val="24"/>
        </w:rPr>
        <w:t>)</w:t>
      </w:r>
      <w:r w:rsidRPr="00901ADA">
        <w:rPr>
          <w:rFonts w:ascii="Times New Roman" w:hAnsi="Times New Roman" w:cs="Times New Roman"/>
          <w:sz w:val="24"/>
          <w:szCs w:val="24"/>
        </w:rPr>
        <w:t xml:space="preserve">. In addition to that, an engineer is not liable for the damages in every error. Through case and law, when one hires an engineer, they purchase the engineer's standard errors. However, in </w:t>
      </w:r>
      <w:r w:rsidRPr="00901ADA">
        <w:rPr>
          <w:rFonts w:ascii="Times New Roman" w:hAnsi="Times New Roman" w:cs="Times New Roman"/>
          <w:sz w:val="24"/>
          <w:szCs w:val="24"/>
        </w:rPr>
        <w:lastRenderedPageBreak/>
        <w:t>instances where the error is proved to be worse than the accepted levels of fault, the engineer must and should be liable.</w:t>
      </w:r>
    </w:p>
    <w:p w:rsidR="00901ADA" w:rsidRPr="00901ADA" w:rsidRDefault="00901ADA" w:rsidP="00CD0E2B">
      <w:pPr>
        <w:spacing w:after="0" w:line="480" w:lineRule="auto"/>
        <w:ind w:firstLine="720"/>
        <w:contextualSpacing/>
        <w:rPr>
          <w:rFonts w:ascii="Times New Roman" w:hAnsi="Times New Roman" w:cs="Times New Roman"/>
          <w:sz w:val="24"/>
          <w:szCs w:val="24"/>
        </w:rPr>
      </w:pPr>
      <w:r w:rsidRPr="00901ADA">
        <w:rPr>
          <w:rFonts w:ascii="Times New Roman" w:hAnsi="Times New Roman" w:cs="Times New Roman"/>
          <w:sz w:val="24"/>
          <w:szCs w:val="24"/>
        </w:rPr>
        <w:t xml:space="preserve">Moreover, according to the </w:t>
      </w:r>
      <w:r w:rsidR="00CD0E2B">
        <w:rPr>
          <w:rFonts w:ascii="Times New Roman" w:hAnsi="Times New Roman" w:cs="Times New Roman"/>
          <w:sz w:val="24"/>
          <w:szCs w:val="24"/>
        </w:rPr>
        <w:t>(</w:t>
      </w:r>
      <w:r w:rsidRPr="00901ADA">
        <w:rPr>
          <w:rFonts w:ascii="Times New Roman" w:hAnsi="Times New Roman" w:cs="Times New Roman"/>
          <w:sz w:val="24"/>
          <w:szCs w:val="24"/>
        </w:rPr>
        <w:t>National Society of Professional Engineers (NSPE)</w:t>
      </w:r>
      <w:r w:rsidR="004B4835">
        <w:rPr>
          <w:rFonts w:ascii="Times New Roman" w:hAnsi="Times New Roman" w:cs="Times New Roman"/>
          <w:sz w:val="24"/>
          <w:szCs w:val="24"/>
        </w:rPr>
        <w:t xml:space="preserve">, </w:t>
      </w:r>
      <w:proofErr w:type="spellStart"/>
      <w:r w:rsidR="004B4835">
        <w:rPr>
          <w:rFonts w:ascii="Times New Roman" w:hAnsi="Times New Roman" w:cs="Times New Roman"/>
          <w:sz w:val="24"/>
          <w:szCs w:val="24"/>
        </w:rPr>
        <w:t>n.d</w:t>
      </w:r>
      <w:proofErr w:type="spellEnd"/>
      <w:r w:rsidR="00CD0E2B">
        <w:rPr>
          <w:rFonts w:ascii="Times New Roman" w:hAnsi="Times New Roman" w:cs="Times New Roman"/>
          <w:sz w:val="24"/>
          <w:szCs w:val="24"/>
        </w:rPr>
        <w:t>)</w:t>
      </w:r>
      <w:r w:rsidRPr="00901ADA">
        <w:rPr>
          <w:rFonts w:ascii="Times New Roman" w:hAnsi="Times New Roman" w:cs="Times New Roman"/>
          <w:sz w:val="24"/>
          <w:szCs w:val="24"/>
        </w:rPr>
        <w:t>, engineers often try to shift blame when something undesirable happens. In most instances, especially with people working in large organizations, when wrongdoing happens, people are quick to pinpoint that the project was handled by many people, hence pinpointing where the exact problem started</w:t>
      </w:r>
      <w:r w:rsidR="00CD0E2B">
        <w:rPr>
          <w:rFonts w:ascii="Times New Roman" w:hAnsi="Times New Roman" w:cs="Times New Roman"/>
          <w:sz w:val="24"/>
          <w:szCs w:val="24"/>
        </w:rPr>
        <w:t xml:space="preserve"> is problematic</w:t>
      </w:r>
      <w:r w:rsidRPr="00901ADA">
        <w:rPr>
          <w:rFonts w:ascii="Times New Roman" w:hAnsi="Times New Roman" w:cs="Times New Roman"/>
          <w:sz w:val="24"/>
          <w:szCs w:val="24"/>
        </w:rPr>
        <w:t>. The approach is called the principle of collective action, where many individuals contribute to the cause of harm. Similarly, there is the principle of responsibility of action when a group of engineers causes harm. In this respect, the level of responsibility of every engineer participating in the project rests on the extent to which the party contributed to the action.</w:t>
      </w:r>
    </w:p>
    <w:p w:rsidR="00901ADA" w:rsidRPr="00901ADA" w:rsidRDefault="00901ADA" w:rsidP="00CD0E2B">
      <w:pPr>
        <w:spacing w:after="0" w:line="480" w:lineRule="auto"/>
        <w:ind w:firstLine="720"/>
        <w:contextualSpacing/>
        <w:rPr>
          <w:rFonts w:ascii="Times New Roman" w:hAnsi="Times New Roman" w:cs="Times New Roman"/>
          <w:sz w:val="24"/>
          <w:szCs w:val="24"/>
        </w:rPr>
      </w:pPr>
      <w:r w:rsidRPr="00901ADA">
        <w:rPr>
          <w:rFonts w:ascii="Times New Roman" w:hAnsi="Times New Roman" w:cs="Times New Roman"/>
          <w:sz w:val="24"/>
          <w:szCs w:val="24"/>
        </w:rPr>
        <w:t>Moreover, there is the concept of responsibility and creative re</w:t>
      </w:r>
      <w:r w:rsidR="00CD0E2B">
        <w:rPr>
          <w:rFonts w:ascii="Times New Roman" w:hAnsi="Times New Roman" w:cs="Times New Roman"/>
          <w:sz w:val="24"/>
          <w:szCs w:val="24"/>
        </w:rPr>
        <w:t>asoning. According to</w:t>
      </w:r>
      <w:r w:rsidR="00CD0E2B" w:rsidRPr="00CD0E2B">
        <w:rPr>
          <w:rFonts w:ascii="Verdana" w:hAnsi="Verdana"/>
          <w:color w:val="333333"/>
          <w:sz w:val="21"/>
          <w:szCs w:val="21"/>
          <w:shd w:val="clear" w:color="auto" w:fill="DFF0D8"/>
        </w:rPr>
        <w:t xml:space="preserve"> </w:t>
      </w:r>
      <w:r w:rsidR="00CD0E2B">
        <w:rPr>
          <w:rFonts w:ascii="Times New Roman" w:hAnsi="Times New Roman" w:cs="Times New Roman"/>
          <w:sz w:val="24"/>
          <w:szCs w:val="24"/>
        </w:rPr>
        <w:t xml:space="preserve">the </w:t>
      </w:r>
      <w:proofErr w:type="spellStart"/>
      <w:r w:rsidR="00CD0E2B" w:rsidRPr="00CD0E2B">
        <w:rPr>
          <w:rFonts w:ascii="Times New Roman" w:hAnsi="Times New Roman" w:cs="Times New Roman"/>
          <w:sz w:val="24"/>
          <w:szCs w:val="24"/>
        </w:rPr>
        <w:t>Murdough</w:t>
      </w:r>
      <w:proofErr w:type="spellEnd"/>
      <w:r w:rsidR="00CD0E2B" w:rsidRPr="00CD0E2B">
        <w:rPr>
          <w:rFonts w:ascii="Times New Roman" w:hAnsi="Times New Roman" w:cs="Times New Roman"/>
          <w:sz w:val="24"/>
          <w:szCs w:val="24"/>
        </w:rPr>
        <w:t xml:space="preserve"> Center for Engineering Professionalism</w:t>
      </w:r>
      <w:r w:rsidR="00CD0E2B">
        <w:rPr>
          <w:rFonts w:ascii="Times New Roman" w:hAnsi="Times New Roman" w:cs="Times New Roman"/>
          <w:sz w:val="24"/>
          <w:szCs w:val="24"/>
        </w:rPr>
        <w:t xml:space="preserve"> (</w:t>
      </w:r>
      <w:r w:rsidR="00CD0E2B" w:rsidRPr="00CD0E2B">
        <w:rPr>
          <w:rFonts w:ascii="Times New Roman" w:hAnsi="Times New Roman" w:cs="Times New Roman"/>
          <w:sz w:val="24"/>
          <w:szCs w:val="24"/>
        </w:rPr>
        <w:t>n.d.)</w:t>
      </w:r>
      <w:r w:rsidR="00CD0E2B">
        <w:rPr>
          <w:rFonts w:ascii="Times New Roman" w:hAnsi="Times New Roman" w:cs="Times New Roman"/>
          <w:sz w:val="24"/>
          <w:szCs w:val="24"/>
        </w:rPr>
        <w:t>,</w:t>
      </w:r>
      <w:r w:rsidRPr="00901ADA">
        <w:rPr>
          <w:rFonts w:ascii="Times New Roman" w:hAnsi="Times New Roman" w:cs="Times New Roman"/>
          <w:sz w:val="24"/>
          <w:szCs w:val="24"/>
        </w:rPr>
        <w:t xml:space="preserve"> engineers should exercise their responsibility guided by creative reasoning in bringing an expert understanding intended to solve specific issues. Via different aspects, dealing with ethical concerns necessary for the execution of professional responsibility remains analogous in solving issues bordering on engineering design. Just as an engineer requires creative abilities that a design critic does not need, professional ethics requires engineers to be responsible beyond the scope of ethical practice in their work. For instance, client confidentiality requires expert judgment on the part of an engineer to ensure that sensitive project information is not disclosed to unauthorized entities.</w:t>
      </w:r>
    </w:p>
    <w:p w:rsidR="00901ADA" w:rsidRPr="00901ADA" w:rsidRDefault="00CD0E2B" w:rsidP="00CD0E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901ADA" w:rsidRPr="00901ADA">
        <w:rPr>
          <w:rFonts w:ascii="Times New Roman" w:hAnsi="Times New Roman" w:cs="Times New Roman"/>
          <w:sz w:val="24"/>
          <w:szCs w:val="24"/>
        </w:rPr>
        <w:t xml:space="preserve">he engineering field is witnessing rapid change brought by advancements in technology, engineers must be careful. Technology requires engineers to address comprehensive and multifaceted, and in other cases, design constraints. Where the social change is occasioned by </w:t>
      </w:r>
      <w:r w:rsidR="00901ADA" w:rsidRPr="00901ADA">
        <w:rPr>
          <w:rFonts w:ascii="Times New Roman" w:hAnsi="Times New Roman" w:cs="Times New Roman"/>
          <w:sz w:val="24"/>
          <w:szCs w:val="24"/>
        </w:rPr>
        <w:lastRenderedPageBreak/>
        <w:t>technology, the risks for engineers are tremendous. An example is the increased risk of sabotage in engineering projects by disgruntled engineers. Nonetheless, engineers must stick to their ethical guidelines, principles, and professional training. In this perspective, engineers should avoid self-interest, fear and not exercise ignorance when executing their mandates. In addition to that, they must strive to deal with egocentric tendencies and microscopic visions that can limit their achievement of set goals while impeding responsible action.</w:t>
      </w: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CD0E2B" w:rsidRPr="00CD0E2B" w:rsidRDefault="00CD0E2B" w:rsidP="00CD0E2B">
      <w:pPr>
        <w:spacing w:after="0" w:line="480" w:lineRule="auto"/>
        <w:contextualSpacing/>
        <w:jc w:val="center"/>
        <w:rPr>
          <w:rFonts w:ascii="Times New Roman" w:hAnsi="Times New Roman" w:cs="Times New Roman"/>
          <w:b/>
          <w:sz w:val="24"/>
          <w:szCs w:val="24"/>
        </w:rPr>
      </w:pPr>
      <w:r w:rsidRPr="00CD0E2B">
        <w:rPr>
          <w:rFonts w:ascii="Times New Roman" w:hAnsi="Times New Roman" w:cs="Times New Roman"/>
          <w:b/>
          <w:sz w:val="24"/>
          <w:szCs w:val="24"/>
        </w:rPr>
        <w:lastRenderedPageBreak/>
        <w:t>References</w:t>
      </w:r>
    </w:p>
    <w:p w:rsidR="00CD0E2B" w:rsidRPr="00CD0E2B" w:rsidRDefault="00CD0E2B" w:rsidP="00CD0E2B">
      <w:pPr>
        <w:spacing w:after="0" w:line="480" w:lineRule="auto"/>
        <w:ind w:left="720" w:hanging="720"/>
        <w:contextualSpacing/>
        <w:rPr>
          <w:rFonts w:ascii="Times New Roman" w:hAnsi="Times New Roman" w:cs="Times New Roman"/>
          <w:sz w:val="24"/>
          <w:szCs w:val="24"/>
        </w:rPr>
      </w:pPr>
      <w:proofErr w:type="spellStart"/>
      <w:r w:rsidRPr="00CD0E2B">
        <w:rPr>
          <w:rFonts w:ascii="Times New Roman" w:hAnsi="Times New Roman" w:cs="Times New Roman"/>
          <w:sz w:val="24"/>
          <w:szCs w:val="24"/>
        </w:rPr>
        <w:t>Murdough</w:t>
      </w:r>
      <w:proofErr w:type="spellEnd"/>
      <w:r w:rsidRPr="00CD0E2B">
        <w:rPr>
          <w:rFonts w:ascii="Times New Roman" w:hAnsi="Times New Roman" w:cs="Times New Roman"/>
          <w:sz w:val="24"/>
          <w:szCs w:val="24"/>
        </w:rPr>
        <w:t xml:space="preserve"> Center for Engineering Professionalism. (n.d.). </w:t>
      </w:r>
      <w:r w:rsidRPr="00CD0E2B">
        <w:rPr>
          <w:rFonts w:ascii="Times New Roman" w:hAnsi="Times New Roman" w:cs="Times New Roman"/>
          <w:i/>
          <w:iCs/>
          <w:sz w:val="24"/>
          <w:szCs w:val="24"/>
        </w:rPr>
        <w:t xml:space="preserve">Principles of ethical conduct in engineering practice under NAFTA | Ethics resources | </w:t>
      </w:r>
      <w:proofErr w:type="spellStart"/>
      <w:r w:rsidRPr="00CD0E2B">
        <w:rPr>
          <w:rFonts w:ascii="Times New Roman" w:hAnsi="Times New Roman" w:cs="Times New Roman"/>
          <w:i/>
          <w:iCs/>
          <w:sz w:val="24"/>
          <w:szCs w:val="24"/>
        </w:rPr>
        <w:t>Murdough</w:t>
      </w:r>
      <w:proofErr w:type="spellEnd"/>
      <w:r w:rsidRPr="00CD0E2B">
        <w:rPr>
          <w:rFonts w:ascii="Times New Roman" w:hAnsi="Times New Roman" w:cs="Times New Roman"/>
          <w:i/>
          <w:iCs/>
          <w:sz w:val="24"/>
          <w:szCs w:val="24"/>
        </w:rPr>
        <w:t xml:space="preserve"> center | TTU</w:t>
      </w:r>
      <w:r w:rsidRPr="00CD0E2B">
        <w:rPr>
          <w:rFonts w:ascii="Times New Roman" w:hAnsi="Times New Roman" w:cs="Times New Roman"/>
          <w:sz w:val="24"/>
          <w:szCs w:val="24"/>
        </w:rPr>
        <w:t>. Texas Tech University Departments | TTU. </w:t>
      </w:r>
      <w:hyperlink r:id="rId6" w:history="1">
        <w:r w:rsidRPr="00CD0E2B">
          <w:rPr>
            <w:rStyle w:val="Hyperlink"/>
            <w:rFonts w:ascii="Times New Roman" w:hAnsi="Times New Roman" w:cs="Times New Roman"/>
            <w:sz w:val="24"/>
            <w:szCs w:val="24"/>
          </w:rPr>
          <w:t>https://www.depts.ttu.edu/murdoughcenter/resources/nafta-ethics.php</w:t>
        </w:r>
      </w:hyperlink>
    </w:p>
    <w:p w:rsidR="00CD0E2B" w:rsidRPr="00CD0E2B" w:rsidRDefault="00CD0E2B" w:rsidP="00CD0E2B">
      <w:pPr>
        <w:spacing w:after="0" w:line="480" w:lineRule="auto"/>
        <w:ind w:left="720" w:hanging="720"/>
        <w:contextualSpacing/>
        <w:rPr>
          <w:rFonts w:ascii="Times New Roman" w:hAnsi="Times New Roman" w:cs="Times New Roman"/>
          <w:sz w:val="24"/>
          <w:szCs w:val="24"/>
        </w:rPr>
      </w:pPr>
      <w:r w:rsidRPr="00CD0E2B">
        <w:rPr>
          <w:rFonts w:ascii="Times New Roman" w:hAnsi="Times New Roman" w:cs="Times New Roman"/>
          <w:sz w:val="24"/>
          <w:szCs w:val="24"/>
        </w:rPr>
        <w:t>NATIONAL SOCIETY OF PROFESSIONAL ENGINEERS (NSPE). (n.d.). </w:t>
      </w:r>
      <w:r w:rsidRPr="00CD0E2B">
        <w:rPr>
          <w:rFonts w:ascii="Times New Roman" w:hAnsi="Times New Roman" w:cs="Times New Roman"/>
          <w:i/>
          <w:iCs/>
          <w:sz w:val="24"/>
          <w:szCs w:val="24"/>
        </w:rPr>
        <w:t>Code of ethics</w:t>
      </w:r>
      <w:r w:rsidRPr="00CD0E2B">
        <w:rPr>
          <w:rFonts w:ascii="Times New Roman" w:hAnsi="Times New Roman" w:cs="Times New Roman"/>
          <w:sz w:val="24"/>
          <w:szCs w:val="24"/>
        </w:rPr>
        <w:t>. National Society of Professional Engineers |. </w:t>
      </w:r>
      <w:hyperlink r:id="rId7" w:history="1">
        <w:r w:rsidRPr="00CD0E2B">
          <w:rPr>
            <w:rStyle w:val="Hyperlink"/>
            <w:rFonts w:ascii="Times New Roman" w:hAnsi="Times New Roman" w:cs="Times New Roman"/>
            <w:sz w:val="24"/>
            <w:szCs w:val="24"/>
          </w:rPr>
          <w:t>https://www.nspe.org/resources/ethics/code-ethics</w:t>
        </w:r>
      </w:hyperlink>
    </w:p>
    <w:p w:rsidR="007605ED" w:rsidRPr="00901ADA" w:rsidRDefault="007605ED" w:rsidP="00CD0E2B">
      <w:pPr>
        <w:spacing w:after="0" w:line="480" w:lineRule="auto"/>
        <w:contextualSpacing/>
      </w:pPr>
    </w:p>
    <w:sectPr w:rsidR="007605ED" w:rsidRPr="00901A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44D" w:rsidRDefault="0018044D" w:rsidP="007605ED">
      <w:pPr>
        <w:spacing w:after="0" w:line="240" w:lineRule="auto"/>
      </w:pPr>
      <w:r>
        <w:separator/>
      </w:r>
    </w:p>
  </w:endnote>
  <w:endnote w:type="continuationSeparator" w:id="0">
    <w:p w:rsidR="0018044D" w:rsidRDefault="0018044D" w:rsidP="0076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44D" w:rsidRDefault="0018044D" w:rsidP="007605ED">
      <w:pPr>
        <w:spacing w:after="0" w:line="240" w:lineRule="auto"/>
      </w:pPr>
      <w:r>
        <w:separator/>
      </w:r>
    </w:p>
  </w:footnote>
  <w:footnote w:type="continuationSeparator" w:id="0">
    <w:p w:rsidR="0018044D" w:rsidRDefault="0018044D" w:rsidP="00760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36558910"/>
      <w:docPartObj>
        <w:docPartGallery w:val="Page Numbers (Top of Page)"/>
        <w:docPartUnique/>
      </w:docPartObj>
    </w:sdtPr>
    <w:sdtEndPr>
      <w:rPr>
        <w:noProof/>
      </w:rPr>
    </w:sdtEndPr>
    <w:sdtContent>
      <w:p w:rsidR="007605ED" w:rsidRPr="004B4835" w:rsidRDefault="007605ED">
        <w:pPr>
          <w:pStyle w:val="Header"/>
          <w:jc w:val="right"/>
          <w:rPr>
            <w:rFonts w:ascii="Times New Roman" w:hAnsi="Times New Roman" w:cs="Times New Roman"/>
            <w:sz w:val="24"/>
            <w:szCs w:val="24"/>
          </w:rPr>
        </w:pPr>
        <w:r w:rsidRPr="004B4835">
          <w:rPr>
            <w:rFonts w:ascii="Times New Roman" w:hAnsi="Times New Roman" w:cs="Times New Roman"/>
            <w:sz w:val="24"/>
            <w:szCs w:val="24"/>
          </w:rPr>
          <w:fldChar w:fldCharType="begin"/>
        </w:r>
        <w:r w:rsidRPr="004B4835">
          <w:rPr>
            <w:rFonts w:ascii="Times New Roman" w:hAnsi="Times New Roman" w:cs="Times New Roman"/>
            <w:sz w:val="24"/>
            <w:szCs w:val="24"/>
          </w:rPr>
          <w:instrText xml:space="preserve"> PAGE   \* MERGEFORMAT </w:instrText>
        </w:r>
        <w:r w:rsidRPr="004B4835">
          <w:rPr>
            <w:rFonts w:ascii="Times New Roman" w:hAnsi="Times New Roman" w:cs="Times New Roman"/>
            <w:sz w:val="24"/>
            <w:szCs w:val="24"/>
          </w:rPr>
          <w:fldChar w:fldCharType="separate"/>
        </w:r>
        <w:r w:rsidR="004B4835">
          <w:rPr>
            <w:rFonts w:ascii="Times New Roman" w:hAnsi="Times New Roman" w:cs="Times New Roman"/>
            <w:noProof/>
            <w:sz w:val="24"/>
            <w:szCs w:val="24"/>
          </w:rPr>
          <w:t>5</w:t>
        </w:r>
        <w:r w:rsidRPr="004B4835">
          <w:rPr>
            <w:rFonts w:ascii="Times New Roman" w:hAnsi="Times New Roman" w:cs="Times New Roman"/>
            <w:noProof/>
            <w:sz w:val="24"/>
            <w:szCs w:val="24"/>
          </w:rPr>
          <w:fldChar w:fldCharType="end"/>
        </w:r>
      </w:p>
    </w:sdtContent>
  </w:sdt>
  <w:p w:rsidR="007605ED" w:rsidRPr="004B4835" w:rsidRDefault="007605E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D6"/>
    <w:rsid w:val="00151EB8"/>
    <w:rsid w:val="0018044D"/>
    <w:rsid w:val="00205D87"/>
    <w:rsid w:val="003466D6"/>
    <w:rsid w:val="004B4835"/>
    <w:rsid w:val="006B23EE"/>
    <w:rsid w:val="00717AB1"/>
    <w:rsid w:val="007605ED"/>
    <w:rsid w:val="00901ADA"/>
    <w:rsid w:val="00983AAE"/>
    <w:rsid w:val="00A26194"/>
    <w:rsid w:val="00A51A63"/>
    <w:rsid w:val="00BD0174"/>
    <w:rsid w:val="00C62C95"/>
    <w:rsid w:val="00CD0E2B"/>
    <w:rsid w:val="00D01432"/>
    <w:rsid w:val="00E529DE"/>
    <w:rsid w:val="00FE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D3F3"/>
  <w15:chartTrackingRefBased/>
  <w15:docId w15:val="{B1A6CCE5-F398-48DA-BC69-E560BFD4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ED"/>
  </w:style>
  <w:style w:type="paragraph" w:styleId="Footer">
    <w:name w:val="footer"/>
    <w:basedOn w:val="Normal"/>
    <w:link w:val="FooterChar"/>
    <w:uiPriority w:val="99"/>
    <w:unhideWhenUsed/>
    <w:rsid w:val="00760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ED"/>
  </w:style>
  <w:style w:type="character" w:styleId="Hyperlink">
    <w:name w:val="Hyperlink"/>
    <w:basedOn w:val="DefaultParagraphFont"/>
    <w:uiPriority w:val="99"/>
    <w:unhideWhenUsed/>
    <w:rsid w:val="00CD0E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5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spe.org/resources/ethics/code-eth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pts.ttu.edu/murdoughcenter/resources/nafta-ethics.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HP</cp:lastModifiedBy>
  <cp:revision>6</cp:revision>
  <dcterms:created xsi:type="dcterms:W3CDTF">2021-06-08T15:38:00Z</dcterms:created>
  <dcterms:modified xsi:type="dcterms:W3CDTF">2021-06-08T22:20:00Z</dcterms:modified>
</cp:coreProperties>
</file>